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C4" w:rsidRPr="009940B6" w:rsidRDefault="00D10774" w:rsidP="00971BDD">
      <w:pPr>
        <w:pStyle w:val="a3"/>
        <w:rPr>
          <w:b/>
          <w:sz w:val="24"/>
          <w:szCs w:val="24"/>
        </w:rPr>
      </w:pPr>
      <w:r w:rsidRPr="009940B6">
        <w:rPr>
          <w:b/>
          <w:sz w:val="24"/>
          <w:szCs w:val="24"/>
          <w:lang w:val="en-US"/>
        </w:rPr>
        <w:t>PRP</w:t>
      </w:r>
      <w:r w:rsidRPr="009940B6">
        <w:rPr>
          <w:b/>
          <w:sz w:val="24"/>
          <w:szCs w:val="24"/>
        </w:rPr>
        <w:t xml:space="preserve"> – плазма,</w:t>
      </w:r>
      <w:r w:rsidR="00556E1C" w:rsidRPr="009940B6">
        <w:rPr>
          <w:b/>
          <w:sz w:val="24"/>
          <w:szCs w:val="24"/>
        </w:rPr>
        <w:t xml:space="preserve"> </w:t>
      </w:r>
      <w:r w:rsidRPr="009940B6">
        <w:rPr>
          <w:b/>
          <w:sz w:val="24"/>
          <w:szCs w:val="24"/>
        </w:rPr>
        <w:t>обогащенная тромбоцитами</w:t>
      </w:r>
      <w:r w:rsidR="00971BDD" w:rsidRPr="009940B6">
        <w:rPr>
          <w:b/>
          <w:sz w:val="24"/>
          <w:szCs w:val="24"/>
        </w:rPr>
        <w:t>.</w:t>
      </w:r>
    </w:p>
    <w:p w:rsidR="0065683A" w:rsidRPr="009940B6" w:rsidRDefault="0065683A" w:rsidP="00971BDD">
      <w:pPr>
        <w:pStyle w:val="a3"/>
        <w:rPr>
          <w:sz w:val="24"/>
          <w:szCs w:val="24"/>
        </w:rPr>
      </w:pPr>
    </w:p>
    <w:p w:rsidR="00D10774" w:rsidRPr="009940B6" w:rsidRDefault="00D10774" w:rsidP="00971BDD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PRP Терапия – инновационная методика в лечении заболевани</w:t>
      </w:r>
      <w:r w:rsidR="00A53157" w:rsidRPr="009940B6">
        <w:rPr>
          <w:sz w:val="24"/>
          <w:szCs w:val="24"/>
        </w:rPr>
        <w:t>й опорно-двигательного аппарата, применяемая в травматологии, ортопедии и неврологии, при заболеваниях плечевого, локтевого, коленного, голеност</w:t>
      </w:r>
      <w:r w:rsidR="009940B6">
        <w:rPr>
          <w:sz w:val="24"/>
          <w:szCs w:val="24"/>
        </w:rPr>
        <w:t>опного, тазобедренного суставах и</w:t>
      </w:r>
      <w:r w:rsidR="00A53157" w:rsidRPr="009940B6">
        <w:rPr>
          <w:sz w:val="24"/>
          <w:szCs w:val="24"/>
        </w:rPr>
        <w:t xml:space="preserve"> повреждениях запястья.</w:t>
      </w:r>
    </w:p>
    <w:p w:rsidR="00CE74E2" w:rsidRPr="009940B6" w:rsidRDefault="00A53157" w:rsidP="00CE74E2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 xml:space="preserve">Инъекция PRP укрепляет сустав, стимулирует </w:t>
      </w:r>
      <w:r w:rsidR="00CE74E2" w:rsidRPr="009940B6">
        <w:rPr>
          <w:sz w:val="24"/>
          <w:szCs w:val="24"/>
        </w:rPr>
        <w:t>процессы восстановления сустава</w:t>
      </w:r>
      <w:r w:rsidRPr="009940B6">
        <w:rPr>
          <w:sz w:val="24"/>
          <w:szCs w:val="24"/>
        </w:rPr>
        <w:t>, препятствует дальнейшему разрушению хрящевой ткани!</w:t>
      </w:r>
      <w:r w:rsidR="00CE74E2" w:rsidRPr="009940B6">
        <w:rPr>
          <w:sz w:val="24"/>
          <w:szCs w:val="24"/>
        </w:rPr>
        <w:t xml:space="preserve"> </w:t>
      </w:r>
      <w:r w:rsidR="00CE74E2" w:rsidRPr="009940B6">
        <w:rPr>
          <w:sz w:val="24"/>
          <w:szCs w:val="24"/>
        </w:rPr>
        <w:t xml:space="preserve">Принцип действия основан на доставке в патологическую зону естественных факторов роста в концентрированном виде, </w:t>
      </w:r>
      <w:r w:rsidR="00CE74E2" w:rsidRPr="009940B6">
        <w:rPr>
          <w:sz w:val="24"/>
          <w:szCs w:val="24"/>
        </w:rPr>
        <w:t>участвующих в</w:t>
      </w:r>
      <w:r w:rsidR="00CE74E2" w:rsidRPr="009940B6">
        <w:rPr>
          <w:sz w:val="24"/>
          <w:szCs w:val="24"/>
        </w:rPr>
        <w:t xml:space="preserve"> восстановительных процессах организма.</w:t>
      </w:r>
    </w:p>
    <w:p w:rsidR="007E5514" w:rsidRPr="009940B6" w:rsidRDefault="00CE74E2" w:rsidP="007E5514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Процед</w:t>
      </w:r>
      <w:r w:rsidRPr="009940B6">
        <w:rPr>
          <w:sz w:val="24"/>
          <w:szCs w:val="24"/>
        </w:rPr>
        <w:t>ура проводится каждые 7-14 дней</w:t>
      </w:r>
      <w:r w:rsidRPr="009940B6">
        <w:rPr>
          <w:sz w:val="24"/>
          <w:szCs w:val="24"/>
        </w:rPr>
        <w:t>. В зависимости от диагноза и стадии заболевания может понадобиться проведение 3-4 процедур.</w:t>
      </w:r>
      <w:r w:rsidRPr="009940B6">
        <w:rPr>
          <w:sz w:val="24"/>
          <w:szCs w:val="24"/>
        </w:rPr>
        <w:t xml:space="preserve"> </w:t>
      </w:r>
      <w:r w:rsidRPr="009940B6">
        <w:rPr>
          <w:sz w:val="24"/>
          <w:szCs w:val="24"/>
        </w:rPr>
        <w:t>До проведения процедуры получите информацию о методике и задайте лечащему врачу все интересующие Вас вопросы, касающиеся хода процедуры</w:t>
      </w:r>
      <w:r w:rsidRPr="009940B6">
        <w:rPr>
          <w:sz w:val="24"/>
          <w:szCs w:val="24"/>
        </w:rPr>
        <w:t>.</w:t>
      </w:r>
      <w:r w:rsidR="007E5514" w:rsidRPr="009940B6">
        <w:rPr>
          <w:sz w:val="24"/>
          <w:szCs w:val="24"/>
        </w:rPr>
        <w:t xml:space="preserve"> </w:t>
      </w:r>
    </w:p>
    <w:p w:rsidR="00CE74E2" w:rsidRPr="009940B6" w:rsidRDefault="00CE74E2" w:rsidP="00CE74E2">
      <w:pPr>
        <w:pStyle w:val="a3"/>
        <w:rPr>
          <w:sz w:val="24"/>
          <w:szCs w:val="24"/>
        </w:rPr>
      </w:pPr>
    </w:p>
    <w:p w:rsidR="006915D6" w:rsidRPr="009940B6" w:rsidRDefault="00CE74E2" w:rsidP="00CE74E2">
      <w:pPr>
        <w:pStyle w:val="a3"/>
        <w:rPr>
          <w:b/>
          <w:sz w:val="24"/>
          <w:szCs w:val="24"/>
        </w:rPr>
      </w:pPr>
      <w:r w:rsidRPr="009940B6">
        <w:rPr>
          <w:b/>
          <w:sz w:val="24"/>
          <w:szCs w:val="24"/>
        </w:rPr>
        <w:t xml:space="preserve">Рекомендации пациенту Клиники КОНСТАНТА при проведении </w:t>
      </w:r>
      <w:r w:rsidRPr="009940B6">
        <w:rPr>
          <w:b/>
          <w:sz w:val="24"/>
          <w:szCs w:val="24"/>
        </w:rPr>
        <w:t>PRP</w:t>
      </w:r>
      <w:r w:rsidRPr="009940B6">
        <w:rPr>
          <w:b/>
          <w:sz w:val="24"/>
          <w:szCs w:val="24"/>
        </w:rPr>
        <w:t xml:space="preserve"> Терапии:</w:t>
      </w:r>
    </w:p>
    <w:p w:rsidR="00CE74E2" w:rsidRPr="009940B6" w:rsidRDefault="00CE74E2" w:rsidP="00971BDD">
      <w:pPr>
        <w:pStyle w:val="a3"/>
        <w:rPr>
          <w:b/>
          <w:sz w:val="24"/>
          <w:szCs w:val="24"/>
        </w:rPr>
      </w:pPr>
      <w:r w:rsidRPr="009940B6">
        <w:rPr>
          <w:b/>
          <w:sz w:val="24"/>
          <w:szCs w:val="24"/>
        </w:rPr>
        <w:t>За 2 дня до процедуры</w:t>
      </w:r>
      <w:r w:rsidR="007E5514" w:rsidRPr="009940B6">
        <w:rPr>
          <w:b/>
          <w:sz w:val="24"/>
          <w:szCs w:val="24"/>
        </w:rPr>
        <w:t xml:space="preserve"> </w:t>
      </w:r>
      <w:r w:rsidR="007E5514" w:rsidRPr="009940B6">
        <w:rPr>
          <w:b/>
          <w:sz w:val="24"/>
          <w:szCs w:val="24"/>
        </w:rPr>
        <w:t>PRP</w:t>
      </w:r>
      <w:r w:rsidRPr="009940B6">
        <w:rPr>
          <w:b/>
          <w:sz w:val="24"/>
          <w:szCs w:val="24"/>
        </w:rPr>
        <w:t>:</w:t>
      </w:r>
    </w:p>
    <w:p w:rsidR="00CE74E2" w:rsidRPr="009940B6" w:rsidRDefault="00CE74E2" w:rsidP="00CE74E2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 xml:space="preserve">1. </w:t>
      </w:r>
      <w:r w:rsidRPr="009940B6">
        <w:rPr>
          <w:sz w:val="24"/>
          <w:szCs w:val="24"/>
        </w:rPr>
        <w:t>по согласованию с лечащи</w:t>
      </w:r>
      <w:r w:rsidRPr="009940B6">
        <w:rPr>
          <w:sz w:val="24"/>
          <w:szCs w:val="24"/>
        </w:rPr>
        <w:t xml:space="preserve">м врачом прекратите применение </w:t>
      </w:r>
      <w:r w:rsidRPr="009940B6">
        <w:rPr>
          <w:sz w:val="24"/>
          <w:szCs w:val="24"/>
        </w:rPr>
        <w:t>гормональных препаратов</w:t>
      </w:r>
      <w:r w:rsidRPr="009940B6">
        <w:rPr>
          <w:sz w:val="24"/>
          <w:szCs w:val="24"/>
        </w:rPr>
        <w:t>;</w:t>
      </w:r>
      <w:r w:rsidRPr="009940B6">
        <w:rPr>
          <w:sz w:val="24"/>
          <w:szCs w:val="24"/>
        </w:rPr>
        <w:t xml:space="preserve"> </w:t>
      </w:r>
    </w:p>
    <w:p w:rsidR="00CE74E2" w:rsidRPr="009940B6" w:rsidRDefault="00CE74E2" w:rsidP="00CE74E2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 xml:space="preserve">2. </w:t>
      </w:r>
      <w:r w:rsidRPr="009940B6">
        <w:rPr>
          <w:sz w:val="24"/>
          <w:szCs w:val="24"/>
        </w:rPr>
        <w:t xml:space="preserve">воздержитесь от </w:t>
      </w:r>
      <w:r w:rsidRPr="009940B6">
        <w:rPr>
          <w:sz w:val="24"/>
          <w:szCs w:val="24"/>
        </w:rPr>
        <w:t>курения и употребления алкоголя</w:t>
      </w:r>
      <w:r w:rsidRPr="009940B6">
        <w:rPr>
          <w:sz w:val="24"/>
          <w:szCs w:val="24"/>
        </w:rPr>
        <w:t>, соблюдайте здоровый режим питания и приема жидкости</w:t>
      </w:r>
      <w:r w:rsidRPr="009940B6">
        <w:rPr>
          <w:sz w:val="24"/>
          <w:szCs w:val="24"/>
        </w:rPr>
        <w:t>.</w:t>
      </w:r>
    </w:p>
    <w:p w:rsidR="00CE74E2" w:rsidRPr="009940B6" w:rsidRDefault="00CE74E2" w:rsidP="00CE74E2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Перед процедурой постарайте</w:t>
      </w:r>
      <w:r w:rsidRPr="009940B6">
        <w:rPr>
          <w:sz w:val="24"/>
          <w:szCs w:val="24"/>
        </w:rPr>
        <w:t>сь хорошо отдохнуть и выспаться</w:t>
      </w:r>
      <w:r w:rsidRPr="009940B6">
        <w:rPr>
          <w:sz w:val="24"/>
          <w:szCs w:val="24"/>
        </w:rPr>
        <w:t>, избегайте стрессовых нагрузок</w:t>
      </w:r>
    </w:p>
    <w:p w:rsidR="00CE74E2" w:rsidRPr="009940B6" w:rsidRDefault="00CE74E2" w:rsidP="00CE74E2">
      <w:pPr>
        <w:pStyle w:val="a3"/>
        <w:rPr>
          <w:b/>
          <w:sz w:val="24"/>
          <w:szCs w:val="24"/>
        </w:rPr>
      </w:pPr>
      <w:r w:rsidRPr="009940B6">
        <w:rPr>
          <w:b/>
          <w:sz w:val="24"/>
          <w:szCs w:val="24"/>
        </w:rPr>
        <w:t>В день проведения процедуры</w:t>
      </w:r>
      <w:r w:rsidR="007E5514" w:rsidRPr="009940B6">
        <w:rPr>
          <w:b/>
          <w:sz w:val="24"/>
          <w:szCs w:val="24"/>
        </w:rPr>
        <w:t xml:space="preserve"> </w:t>
      </w:r>
      <w:r w:rsidR="007E5514" w:rsidRPr="009940B6">
        <w:rPr>
          <w:b/>
          <w:sz w:val="24"/>
          <w:szCs w:val="24"/>
        </w:rPr>
        <w:t>PRP</w:t>
      </w:r>
      <w:r w:rsidRPr="009940B6">
        <w:rPr>
          <w:b/>
          <w:sz w:val="24"/>
          <w:szCs w:val="24"/>
        </w:rPr>
        <w:t>:</w:t>
      </w:r>
    </w:p>
    <w:p w:rsidR="00CE74E2" w:rsidRPr="009940B6" w:rsidRDefault="007E5514" w:rsidP="00971BDD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 xml:space="preserve">1. </w:t>
      </w:r>
      <w:r w:rsidRPr="009940B6">
        <w:rPr>
          <w:sz w:val="24"/>
          <w:szCs w:val="24"/>
        </w:rPr>
        <w:t>рекомендуется</w:t>
      </w:r>
      <w:r w:rsidRPr="009940B6">
        <w:rPr>
          <w:sz w:val="24"/>
          <w:szCs w:val="24"/>
        </w:rPr>
        <w:t xml:space="preserve"> ограничить физические нагрузки;</w:t>
      </w:r>
    </w:p>
    <w:p w:rsidR="007E5514" w:rsidRPr="009940B6" w:rsidRDefault="007E5514" w:rsidP="007E5514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 xml:space="preserve">2. </w:t>
      </w:r>
      <w:r w:rsidRPr="009940B6">
        <w:rPr>
          <w:sz w:val="24"/>
          <w:szCs w:val="24"/>
        </w:rPr>
        <w:t>сократить прием болеутоляющих средств в течение од</w:t>
      </w:r>
      <w:r w:rsidRPr="009940B6">
        <w:rPr>
          <w:sz w:val="24"/>
          <w:szCs w:val="24"/>
        </w:rPr>
        <w:t>ной недели до и после процедуры;</w:t>
      </w:r>
      <w:r w:rsidRPr="009940B6">
        <w:rPr>
          <w:sz w:val="24"/>
          <w:szCs w:val="24"/>
        </w:rPr>
        <w:t xml:space="preserve"> </w:t>
      </w:r>
    </w:p>
    <w:p w:rsidR="007E5514" w:rsidRPr="009940B6" w:rsidRDefault="007E5514" w:rsidP="007E5514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3. о</w:t>
      </w:r>
      <w:r w:rsidRPr="009940B6">
        <w:rPr>
          <w:sz w:val="24"/>
          <w:szCs w:val="24"/>
        </w:rPr>
        <w:t>бяз</w:t>
      </w:r>
      <w:r w:rsidRPr="009940B6">
        <w:rPr>
          <w:sz w:val="24"/>
          <w:szCs w:val="24"/>
        </w:rPr>
        <w:t>ательно сообщите лечащему врачу</w:t>
      </w:r>
      <w:r w:rsidRPr="009940B6">
        <w:rPr>
          <w:sz w:val="24"/>
          <w:szCs w:val="24"/>
        </w:rPr>
        <w:t>, если вы чувствуете недомогание</w:t>
      </w:r>
      <w:r w:rsidRPr="009940B6">
        <w:rPr>
          <w:sz w:val="24"/>
          <w:szCs w:val="24"/>
        </w:rPr>
        <w:t>.</w:t>
      </w:r>
      <w:r w:rsidRPr="009940B6">
        <w:rPr>
          <w:sz w:val="24"/>
          <w:szCs w:val="24"/>
        </w:rPr>
        <w:t xml:space="preserve"> </w:t>
      </w:r>
    </w:p>
    <w:p w:rsidR="007E5514" w:rsidRPr="009940B6" w:rsidRDefault="007E5514" w:rsidP="00971BDD">
      <w:pPr>
        <w:pStyle w:val="a3"/>
        <w:rPr>
          <w:b/>
          <w:sz w:val="24"/>
          <w:szCs w:val="24"/>
        </w:rPr>
      </w:pPr>
      <w:r w:rsidRPr="009940B6">
        <w:rPr>
          <w:b/>
          <w:sz w:val="24"/>
          <w:szCs w:val="24"/>
        </w:rPr>
        <w:t xml:space="preserve">После процедуры </w:t>
      </w:r>
      <w:r w:rsidRPr="009940B6">
        <w:rPr>
          <w:b/>
          <w:sz w:val="24"/>
          <w:szCs w:val="24"/>
        </w:rPr>
        <w:t>PRP</w:t>
      </w:r>
      <w:r w:rsidRPr="009940B6">
        <w:rPr>
          <w:b/>
          <w:sz w:val="24"/>
          <w:szCs w:val="24"/>
        </w:rPr>
        <w:t>:</w:t>
      </w:r>
    </w:p>
    <w:p w:rsidR="005C3ADC" w:rsidRPr="009940B6" w:rsidRDefault="007E5514" w:rsidP="00971BDD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1. в</w:t>
      </w:r>
      <w:r w:rsidR="006915D6" w:rsidRPr="009940B6">
        <w:rPr>
          <w:sz w:val="24"/>
          <w:szCs w:val="24"/>
        </w:rPr>
        <w:t xml:space="preserve"> течении первых суток после процедуры возможно возникновение болевых ощущений.</w:t>
      </w:r>
      <w:r w:rsidR="005C3ADC" w:rsidRPr="009940B6">
        <w:rPr>
          <w:sz w:val="24"/>
          <w:szCs w:val="24"/>
        </w:rPr>
        <w:t xml:space="preserve"> </w:t>
      </w:r>
      <w:r w:rsidR="006915D6" w:rsidRPr="009940B6">
        <w:rPr>
          <w:sz w:val="24"/>
          <w:szCs w:val="24"/>
        </w:rPr>
        <w:t>Боль является нормальной реакцией организма и свидетельствует об идущем процессе регенерации тканей.</w:t>
      </w:r>
      <w:r w:rsidR="00CE74E2" w:rsidRPr="009940B6">
        <w:rPr>
          <w:sz w:val="24"/>
          <w:szCs w:val="24"/>
        </w:rPr>
        <w:t xml:space="preserve"> </w:t>
      </w:r>
      <w:r w:rsidR="005C3ADC" w:rsidRPr="009940B6">
        <w:rPr>
          <w:sz w:val="24"/>
          <w:szCs w:val="24"/>
        </w:rPr>
        <w:t xml:space="preserve">Заметные улучшения состояния поврежденных тканей происходят спустя один месяц после проведения PRP – процедуры. </w:t>
      </w:r>
    </w:p>
    <w:p w:rsidR="007E5514" w:rsidRPr="009940B6" w:rsidRDefault="007E5514" w:rsidP="007E5514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 xml:space="preserve">2. </w:t>
      </w:r>
      <w:r w:rsidRPr="009940B6">
        <w:rPr>
          <w:sz w:val="24"/>
          <w:szCs w:val="24"/>
        </w:rPr>
        <w:t>соблюдайте рекомендации Вашего лечащего врача (ограничение нагрузки на область лечения и др.)</w:t>
      </w:r>
    </w:p>
    <w:p w:rsidR="007E5514" w:rsidRPr="009940B6" w:rsidRDefault="007E5514" w:rsidP="00971BDD">
      <w:pPr>
        <w:pStyle w:val="a3"/>
        <w:rPr>
          <w:sz w:val="24"/>
          <w:szCs w:val="24"/>
        </w:rPr>
      </w:pPr>
    </w:p>
    <w:p w:rsidR="007E5514" w:rsidRPr="009940B6" w:rsidRDefault="007E5514" w:rsidP="00971BDD">
      <w:pPr>
        <w:pStyle w:val="a3"/>
        <w:rPr>
          <w:b/>
          <w:sz w:val="24"/>
          <w:szCs w:val="24"/>
        </w:rPr>
      </w:pPr>
      <w:r w:rsidRPr="009940B6">
        <w:rPr>
          <w:b/>
          <w:sz w:val="24"/>
          <w:szCs w:val="24"/>
        </w:rPr>
        <w:t>Важно!</w:t>
      </w:r>
    </w:p>
    <w:p w:rsidR="007E5514" w:rsidRPr="009940B6" w:rsidRDefault="007E5514" w:rsidP="007E5514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Заблаговременно пре</w:t>
      </w:r>
      <w:r w:rsidRPr="009940B6">
        <w:rPr>
          <w:sz w:val="24"/>
          <w:szCs w:val="24"/>
        </w:rPr>
        <w:t>дупредите Вашего лечащего врача, в случае если Вы страдаете</w:t>
      </w:r>
      <w:r w:rsidRPr="009940B6">
        <w:rPr>
          <w:sz w:val="24"/>
          <w:szCs w:val="24"/>
        </w:rPr>
        <w:t>:</w:t>
      </w:r>
    </w:p>
    <w:p w:rsidR="007E5514" w:rsidRPr="009940B6" w:rsidRDefault="007E5514" w:rsidP="007E5514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- заболеваниями крови;</w:t>
      </w:r>
    </w:p>
    <w:p w:rsidR="007E5514" w:rsidRPr="009940B6" w:rsidRDefault="007E5514" w:rsidP="007E5514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- онкологическими заболеваниями;</w:t>
      </w:r>
    </w:p>
    <w:p w:rsidR="007E5514" w:rsidRPr="009940B6" w:rsidRDefault="007E5514" w:rsidP="007E5514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- острой или хронической инфекцией;</w:t>
      </w:r>
    </w:p>
    <w:p w:rsidR="007E5514" w:rsidRPr="009940B6" w:rsidRDefault="007E5514" w:rsidP="007E5514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- пищевым отравлением</w:t>
      </w:r>
    </w:p>
    <w:p w:rsidR="007E5514" w:rsidRPr="009940B6" w:rsidRDefault="007E5514" w:rsidP="007E5514">
      <w:pPr>
        <w:pStyle w:val="a3"/>
        <w:rPr>
          <w:b/>
          <w:sz w:val="24"/>
          <w:szCs w:val="24"/>
        </w:rPr>
      </w:pPr>
      <w:r w:rsidRPr="009940B6">
        <w:rPr>
          <w:b/>
          <w:sz w:val="24"/>
          <w:szCs w:val="24"/>
        </w:rPr>
        <w:t>Или принимаете</w:t>
      </w:r>
      <w:r w:rsidRPr="009940B6">
        <w:rPr>
          <w:b/>
          <w:sz w:val="24"/>
          <w:szCs w:val="24"/>
        </w:rPr>
        <w:t>:</w:t>
      </w:r>
      <w:bookmarkStart w:id="0" w:name="_GoBack"/>
      <w:bookmarkEnd w:id="0"/>
    </w:p>
    <w:p w:rsidR="007E5514" w:rsidRPr="009940B6" w:rsidRDefault="007E5514" w:rsidP="007E5514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- антикоагулянты;</w:t>
      </w:r>
    </w:p>
    <w:p w:rsidR="007E5514" w:rsidRPr="009940B6" w:rsidRDefault="007E5514" w:rsidP="007E5514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- нестероидные против</w:t>
      </w:r>
      <w:r w:rsidRPr="009940B6">
        <w:rPr>
          <w:sz w:val="24"/>
          <w:szCs w:val="24"/>
        </w:rPr>
        <w:t>овоспалительные средства (</w:t>
      </w:r>
      <w:proofErr w:type="spellStart"/>
      <w:r w:rsidRPr="009940B6">
        <w:rPr>
          <w:sz w:val="24"/>
          <w:szCs w:val="24"/>
        </w:rPr>
        <w:t>диклофенак</w:t>
      </w:r>
      <w:proofErr w:type="spellEnd"/>
      <w:r w:rsidRPr="009940B6">
        <w:rPr>
          <w:sz w:val="24"/>
          <w:szCs w:val="24"/>
        </w:rPr>
        <w:t xml:space="preserve">, </w:t>
      </w:r>
      <w:proofErr w:type="spellStart"/>
      <w:r w:rsidRPr="009940B6">
        <w:rPr>
          <w:sz w:val="24"/>
          <w:szCs w:val="24"/>
        </w:rPr>
        <w:t>вольтарен</w:t>
      </w:r>
      <w:proofErr w:type="spellEnd"/>
      <w:r w:rsidRPr="009940B6">
        <w:rPr>
          <w:sz w:val="24"/>
          <w:szCs w:val="24"/>
        </w:rPr>
        <w:t xml:space="preserve"> и др.</w:t>
      </w:r>
      <w:r w:rsidRPr="009940B6">
        <w:rPr>
          <w:sz w:val="24"/>
          <w:szCs w:val="24"/>
        </w:rPr>
        <w:t>)</w:t>
      </w:r>
    </w:p>
    <w:p w:rsidR="007E5514" w:rsidRPr="009940B6" w:rsidRDefault="007E5514" w:rsidP="007E5514">
      <w:pPr>
        <w:pStyle w:val="a3"/>
        <w:rPr>
          <w:sz w:val="24"/>
          <w:szCs w:val="24"/>
        </w:rPr>
      </w:pPr>
      <w:r w:rsidRPr="009940B6">
        <w:rPr>
          <w:sz w:val="24"/>
          <w:szCs w:val="24"/>
        </w:rPr>
        <w:t>- гормональные препараты.</w:t>
      </w:r>
    </w:p>
    <w:p w:rsidR="007E5514" w:rsidRPr="009940B6" w:rsidRDefault="007E5514" w:rsidP="00971BDD">
      <w:pPr>
        <w:pStyle w:val="a3"/>
        <w:rPr>
          <w:sz w:val="24"/>
          <w:szCs w:val="24"/>
        </w:rPr>
      </w:pPr>
    </w:p>
    <w:p w:rsidR="009940B6" w:rsidRPr="009940B6" w:rsidRDefault="009940B6" w:rsidP="009940B6">
      <w:pPr>
        <w:pStyle w:val="a3"/>
        <w:rPr>
          <w:b/>
          <w:sz w:val="24"/>
          <w:szCs w:val="24"/>
        </w:rPr>
      </w:pPr>
      <w:r w:rsidRPr="009940B6">
        <w:rPr>
          <w:b/>
          <w:sz w:val="24"/>
          <w:szCs w:val="24"/>
        </w:rPr>
        <w:t>Верните вашим суставам здоровье и молодость!</w:t>
      </w:r>
    </w:p>
    <w:p w:rsidR="007E5514" w:rsidRPr="009940B6" w:rsidRDefault="007E5514" w:rsidP="00971BDD">
      <w:pPr>
        <w:pStyle w:val="a3"/>
        <w:rPr>
          <w:sz w:val="24"/>
          <w:szCs w:val="24"/>
        </w:rPr>
      </w:pPr>
    </w:p>
    <w:p w:rsidR="00CE74E2" w:rsidRPr="009940B6" w:rsidRDefault="009940B6" w:rsidP="00971BD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Запись на процедуру </w:t>
      </w:r>
      <w:r>
        <w:rPr>
          <w:sz w:val="24"/>
          <w:szCs w:val="24"/>
          <w:lang w:val="en-US"/>
        </w:rPr>
        <w:t>PRP</w:t>
      </w:r>
      <w:r>
        <w:rPr>
          <w:sz w:val="24"/>
          <w:szCs w:val="24"/>
        </w:rPr>
        <w:t xml:space="preserve"> производится ежедневно с 8.00 до 20.00 по телефону Клиники (4852) 74-77-74. Подробную информацию о лечении суставов методом </w:t>
      </w:r>
      <w:proofErr w:type="spellStart"/>
      <w:r>
        <w:rPr>
          <w:sz w:val="24"/>
          <w:szCs w:val="24"/>
        </w:rPr>
        <w:t>плазмотерапии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PRP</w:t>
      </w:r>
      <w:r>
        <w:rPr>
          <w:sz w:val="24"/>
          <w:szCs w:val="24"/>
        </w:rPr>
        <w:t xml:space="preserve"> можно ознакомиться на сайте </w:t>
      </w:r>
      <w:r>
        <w:rPr>
          <w:sz w:val="24"/>
          <w:szCs w:val="24"/>
          <w:lang w:val="en-US"/>
        </w:rPr>
        <w:t>www</w:t>
      </w:r>
      <w:r w:rsidRPr="009940B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constanta</w:t>
      </w:r>
      <w:proofErr w:type="spellEnd"/>
      <w:r w:rsidRPr="009940B6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smt</w:t>
      </w:r>
      <w:proofErr w:type="spellEnd"/>
      <w:r w:rsidRPr="009940B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9940B6" w:rsidRPr="009940B6" w:rsidRDefault="009940B6" w:rsidP="00971BDD">
      <w:pPr>
        <w:pStyle w:val="a3"/>
        <w:rPr>
          <w:sz w:val="24"/>
          <w:szCs w:val="24"/>
        </w:rPr>
      </w:pPr>
    </w:p>
    <w:p w:rsidR="005C3ADC" w:rsidRPr="009940B6" w:rsidRDefault="005C3ADC" w:rsidP="00971BDD">
      <w:pPr>
        <w:pStyle w:val="a3"/>
        <w:rPr>
          <w:sz w:val="24"/>
          <w:szCs w:val="24"/>
        </w:rPr>
      </w:pPr>
    </w:p>
    <w:sectPr w:rsidR="005C3ADC" w:rsidRPr="009940B6" w:rsidSect="00971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D8"/>
    <w:rsid w:val="001125CA"/>
    <w:rsid w:val="003D0FD8"/>
    <w:rsid w:val="00556E1C"/>
    <w:rsid w:val="00560F80"/>
    <w:rsid w:val="005C3ADC"/>
    <w:rsid w:val="0065683A"/>
    <w:rsid w:val="006915D6"/>
    <w:rsid w:val="006B0A2C"/>
    <w:rsid w:val="007E5514"/>
    <w:rsid w:val="0087057B"/>
    <w:rsid w:val="00880386"/>
    <w:rsid w:val="00971BDD"/>
    <w:rsid w:val="009940B6"/>
    <w:rsid w:val="00A53157"/>
    <w:rsid w:val="00B74FB8"/>
    <w:rsid w:val="00C36AC4"/>
    <w:rsid w:val="00CE74E2"/>
    <w:rsid w:val="00D10774"/>
    <w:rsid w:val="00D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88D0"/>
  <w15:chartTrackingRefBased/>
  <w15:docId w15:val="{08644182-0FED-4331-9A88-2100488C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Tanya</cp:lastModifiedBy>
  <cp:revision>2</cp:revision>
  <dcterms:created xsi:type="dcterms:W3CDTF">2017-09-07T08:16:00Z</dcterms:created>
  <dcterms:modified xsi:type="dcterms:W3CDTF">2017-09-07T08:16:00Z</dcterms:modified>
</cp:coreProperties>
</file>